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7468C" w14:textId="77777777" w:rsidR="00D46A60" w:rsidRPr="00744590" w:rsidRDefault="00AD1496" w:rsidP="00744590">
      <w:pPr>
        <w:spacing w:after="360"/>
        <w:jc w:val="center"/>
        <w:rPr>
          <w:b/>
          <w:sz w:val="36"/>
          <w:szCs w:val="36"/>
        </w:rPr>
      </w:pPr>
      <w:r w:rsidRPr="00231F8E">
        <w:rPr>
          <w:b/>
          <w:sz w:val="36"/>
          <w:szCs w:val="36"/>
        </w:rPr>
        <w:t>Requirements</w:t>
      </w:r>
      <w:r w:rsidR="002172EF">
        <w:rPr>
          <w:b/>
          <w:sz w:val="36"/>
          <w:szCs w:val="36"/>
        </w:rPr>
        <w:t xml:space="preserve"> to B</w:t>
      </w:r>
      <w:r w:rsidRPr="00231F8E">
        <w:rPr>
          <w:b/>
          <w:sz w:val="36"/>
          <w:szCs w:val="36"/>
        </w:rPr>
        <w:t>e</w:t>
      </w:r>
      <w:r w:rsidR="002172EF">
        <w:rPr>
          <w:b/>
          <w:sz w:val="36"/>
          <w:szCs w:val="36"/>
        </w:rPr>
        <w:t>come</w:t>
      </w:r>
      <w:r w:rsidRPr="00231F8E">
        <w:rPr>
          <w:b/>
          <w:sz w:val="36"/>
          <w:szCs w:val="36"/>
        </w:rPr>
        <w:t xml:space="preserve"> a Big</w:t>
      </w:r>
      <w:r w:rsidR="00CF6431">
        <w:rPr>
          <w:b/>
          <w:sz w:val="36"/>
          <w:szCs w:val="36"/>
        </w:rPr>
        <w:t xml:space="preserve"> Brother/Sister</w:t>
      </w:r>
    </w:p>
    <w:p w14:paraId="58FA4147" w14:textId="77777777" w:rsidR="00AD1496" w:rsidRPr="00753DFF" w:rsidRDefault="00AD1496" w:rsidP="00744590">
      <w:pPr>
        <w:ind w:left="270" w:hanging="270"/>
        <w:rPr>
          <w:rFonts w:cs="Arial"/>
        </w:rPr>
      </w:pPr>
      <w:r w:rsidRPr="00231F8E">
        <w:rPr>
          <w:b/>
        </w:rPr>
        <w:t>Be motivated to serve</w:t>
      </w:r>
      <w:r>
        <w:t>!</w:t>
      </w:r>
      <w:r w:rsidR="00753DFF">
        <w:t xml:space="preserve">  </w:t>
      </w:r>
      <w:r w:rsidR="00753DFF" w:rsidRPr="00753DFF">
        <w:rPr>
          <w:rFonts w:cs="Arial"/>
        </w:rPr>
        <w:t xml:space="preserve">There are two ways to volunteer </w:t>
      </w:r>
      <w:r w:rsidR="00753DFF">
        <w:rPr>
          <w:rFonts w:cs="Arial"/>
        </w:rPr>
        <w:t xml:space="preserve">with </w:t>
      </w:r>
      <w:r w:rsidR="00753DFF" w:rsidRPr="00753DFF">
        <w:rPr>
          <w:rFonts w:cs="Arial"/>
        </w:rPr>
        <w:t>B</w:t>
      </w:r>
      <w:r w:rsidR="00CF6431">
        <w:rPr>
          <w:rFonts w:cs="Arial"/>
        </w:rPr>
        <w:t>BBS</w:t>
      </w:r>
      <w:r w:rsidR="00753DFF">
        <w:rPr>
          <w:rFonts w:cs="Arial"/>
        </w:rPr>
        <w:t xml:space="preserve">.  In the </w:t>
      </w:r>
      <w:r w:rsidR="00753DFF" w:rsidRPr="00753DFF">
        <w:rPr>
          <w:rFonts w:cs="Arial"/>
          <w:b/>
        </w:rPr>
        <w:t>community-based</w:t>
      </w:r>
      <w:r w:rsidR="00753DFF">
        <w:rPr>
          <w:rFonts w:cs="Arial"/>
        </w:rPr>
        <w:t xml:space="preserve"> program Bigs</w:t>
      </w:r>
      <w:r w:rsidR="00753DFF" w:rsidRPr="00753DFF">
        <w:rPr>
          <w:rFonts w:cs="Arial"/>
        </w:rPr>
        <w:t xml:space="preserve"> take their Little</w:t>
      </w:r>
      <w:r w:rsidR="00753DFF">
        <w:rPr>
          <w:rFonts w:cs="Arial"/>
        </w:rPr>
        <w:t>s</w:t>
      </w:r>
      <w:r w:rsidR="00753DFF" w:rsidRPr="00753DFF">
        <w:rPr>
          <w:rFonts w:cs="Arial"/>
        </w:rPr>
        <w:t xml:space="preserve"> </w:t>
      </w:r>
      <w:r w:rsidR="00744590">
        <w:rPr>
          <w:rFonts w:cs="Arial"/>
        </w:rPr>
        <w:t xml:space="preserve">out </w:t>
      </w:r>
      <w:r w:rsidR="00753DFF" w:rsidRPr="00753DFF">
        <w:rPr>
          <w:rFonts w:cs="Arial"/>
        </w:rPr>
        <w:t xml:space="preserve">to do activities they both </w:t>
      </w:r>
      <w:r w:rsidR="00753DFF">
        <w:rPr>
          <w:rFonts w:cs="Arial"/>
        </w:rPr>
        <w:t>enjoy--</w:t>
      </w:r>
      <w:r w:rsidR="00753DFF" w:rsidRPr="00753DFF">
        <w:rPr>
          <w:rFonts w:cs="Arial"/>
        </w:rPr>
        <w:t xml:space="preserve">going to the park, playing </w:t>
      </w:r>
      <w:r w:rsidR="00753DFF">
        <w:rPr>
          <w:rFonts w:cs="Arial"/>
        </w:rPr>
        <w:t xml:space="preserve">sports, </w:t>
      </w:r>
      <w:r w:rsidR="00744590">
        <w:rPr>
          <w:rFonts w:cs="Arial"/>
        </w:rPr>
        <w:t xml:space="preserve">visiting the library, </w:t>
      </w:r>
      <w:r w:rsidR="00753DFF">
        <w:rPr>
          <w:rFonts w:cs="Arial"/>
        </w:rPr>
        <w:t>getting a bite to eat --</w:t>
      </w:r>
      <w:r w:rsidR="00753DFF" w:rsidRPr="00753DFF">
        <w:rPr>
          <w:rFonts w:cs="Arial"/>
        </w:rPr>
        <w:t xml:space="preserve">simple activities that end up making a big difference.  </w:t>
      </w:r>
      <w:r w:rsidR="00753DFF" w:rsidRPr="00753DFF">
        <w:rPr>
          <w:rStyle w:val="contextualextensionhighlight"/>
          <w:rFonts w:cs="Arial"/>
        </w:rPr>
        <w:t xml:space="preserve">In our </w:t>
      </w:r>
      <w:r w:rsidR="00753DFF" w:rsidRPr="00744590">
        <w:rPr>
          <w:rStyle w:val="contextualextensionhighlight"/>
          <w:rFonts w:cs="Arial"/>
          <w:b/>
        </w:rPr>
        <w:t>site-based</w:t>
      </w:r>
      <w:r w:rsidR="00753DFF" w:rsidRPr="00753DFF">
        <w:rPr>
          <w:rStyle w:val="contextualextensionhighlight"/>
          <w:rFonts w:cs="Arial"/>
        </w:rPr>
        <w:t xml:space="preserve"> progra</w:t>
      </w:r>
      <w:r w:rsidR="00753DFF">
        <w:rPr>
          <w:rStyle w:val="contextualextensionhighlight"/>
          <w:rFonts w:cs="Arial"/>
        </w:rPr>
        <w:t>m Bigs visit with their</w:t>
      </w:r>
      <w:r w:rsidR="00753DFF" w:rsidRPr="00753DFF">
        <w:rPr>
          <w:rStyle w:val="contextualextensionhighlight"/>
          <w:rFonts w:cs="Arial"/>
        </w:rPr>
        <w:t xml:space="preserve"> </w:t>
      </w:r>
      <w:r w:rsidR="00753DFF">
        <w:rPr>
          <w:rStyle w:val="contextualextensionhighlight"/>
          <w:rFonts w:cs="Arial"/>
        </w:rPr>
        <w:t>Littles at an after-</w:t>
      </w:r>
      <w:r w:rsidR="00753DFF" w:rsidRPr="00753DFF">
        <w:rPr>
          <w:rStyle w:val="contextualextensionhighlight"/>
          <w:rFonts w:cs="Arial"/>
        </w:rPr>
        <w:t>school program in Bryan</w:t>
      </w:r>
      <w:r w:rsidR="00CF6431">
        <w:rPr>
          <w:rStyle w:val="contextualextensionhighlight"/>
          <w:rFonts w:cs="Arial"/>
        </w:rPr>
        <w:t xml:space="preserve"> where </w:t>
      </w:r>
      <w:r w:rsidR="00CF6431">
        <w:rPr>
          <w:rFonts w:cs="Arial"/>
        </w:rPr>
        <w:t>they</w:t>
      </w:r>
      <w:r w:rsidR="00753DFF" w:rsidRPr="00753DFF">
        <w:rPr>
          <w:rFonts w:cs="Arial"/>
        </w:rPr>
        <w:t xml:space="preserve"> help with homework, play </w:t>
      </w:r>
      <w:r w:rsidR="00CF6431">
        <w:rPr>
          <w:rFonts w:cs="Arial"/>
        </w:rPr>
        <w:t>in the gym</w:t>
      </w:r>
      <w:r w:rsidR="00744590">
        <w:rPr>
          <w:rFonts w:cs="Arial"/>
        </w:rPr>
        <w:t xml:space="preserve"> or on the playground</w:t>
      </w:r>
      <w:r w:rsidR="00753DFF" w:rsidRPr="00753DFF">
        <w:rPr>
          <w:rFonts w:cs="Arial"/>
        </w:rPr>
        <w:t>, do crafts</w:t>
      </w:r>
      <w:r w:rsidR="00CF6431">
        <w:rPr>
          <w:rFonts w:cs="Arial"/>
        </w:rPr>
        <w:t>,</w:t>
      </w:r>
      <w:r w:rsidR="00753DFF" w:rsidRPr="00753DFF">
        <w:rPr>
          <w:rFonts w:cs="Arial"/>
        </w:rPr>
        <w:t xml:space="preserve"> or </w:t>
      </w:r>
      <w:r w:rsidR="00744590">
        <w:rPr>
          <w:rFonts w:cs="Arial"/>
        </w:rPr>
        <w:t xml:space="preserve">just </w:t>
      </w:r>
      <w:r w:rsidR="00753DFF" w:rsidRPr="00753DFF">
        <w:rPr>
          <w:rFonts w:cs="Arial"/>
        </w:rPr>
        <w:t xml:space="preserve">talk with their Littles.  </w:t>
      </w:r>
    </w:p>
    <w:p w14:paraId="13A7182A" w14:textId="77777777" w:rsidR="00AD1496" w:rsidRDefault="00AD1496" w:rsidP="00744590">
      <w:pPr>
        <w:ind w:left="270" w:hanging="270"/>
      </w:pPr>
      <w:r w:rsidRPr="00231F8E">
        <w:rPr>
          <w:b/>
        </w:rPr>
        <w:t>Have the time</w:t>
      </w:r>
      <w:r>
        <w:t xml:space="preserve">:  </w:t>
      </w:r>
      <w:r w:rsidR="00744590">
        <w:t xml:space="preserve">Community-based </w:t>
      </w:r>
      <w:r>
        <w:t xml:space="preserve">Bigs get together with their Littles two to four times </w:t>
      </w:r>
      <w:r w:rsidR="00095F29">
        <w:t>each</w:t>
      </w:r>
      <w:r>
        <w:t xml:space="preserve"> month.</w:t>
      </w:r>
      <w:r w:rsidR="001D2269">
        <w:t xml:space="preserve">  These outings can take place at times and on days that work best for you</w:t>
      </w:r>
      <w:r w:rsidR="00CF6431">
        <w:t xml:space="preserve">, your Little and their family:  </w:t>
      </w:r>
      <w:r w:rsidR="001D2269">
        <w:t>afternoons or evenings, weekdays or weekends.</w:t>
      </w:r>
      <w:r w:rsidR="00744590">
        <w:t xml:space="preserve">  Site-based Bigs visit their Littles once a week on Tuesdays or Wednesdays for an hour after school between 3:00 and 5:00.  </w:t>
      </w:r>
    </w:p>
    <w:p w14:paraId="0C56AECB" w14:textId="77777777" w:rsidR="00AD1496" w:rsidRDefault="00AD1496" w:rsidP="00744590">
      <w:pPr>
        <w:ind w:left="270" w:hanging="270"/>
      </w:pPr>
      <w:r w:rsidRPr="00231F8E">
        <w:rPr>
          <w:b/>
        </w:rPr>
        <w:t>Be committed</w:t>
      </w:r>
      <w:r w:rsidR="00744590">
        <w:t>:  We ask for</w:t>
      </w:r>
      <w:r w:rsidR="00231F8E">
        <w:t xml:space="preserve"> a </w:t>
      </w:r>
      <w:r w:rsidR="00744590">
        <w:t>commitment</w:t>
      </w:r>
      <w:r w:rsidR="008A0431">
        <w:t xml:space="preserve"> of at least one year.  </w:t>
      </w:r>
      <w:r>
        <w:t>Before committing to a match, consider if you will be experiencing any major life ch</w:t>
      </w:r>
      <w:r w:rsidR="002172EF">
        <w:t>anges in the next year</w:t>
      </w:r>
      <w:r>
        <w:t xml:space="preserve">, such as graduation, new job or promotion, marriage, birth of a child, or moving.  If so, it might be best to wait until after the change takes place so you will be better able to determine your ability to commit.  </w:t>
      </w:r>
    </w:p>
    <w:p w14:paraId="747C69AD" w14:textId="77777777" w:rsidR="00231F8E" w:rsidRDefault="00AD1496" w:rsidP="00744590">
      <w:pPr>
        <w:ind w:left="270" w:hanging="270"/>
      </w:pPr>
      <w:r w:rsidRPr="00231F8E">
        <w:rPr>
          <w:b/>
        </w:rPr>
        <w:t>Meet the program criteria</w:t>
      </w:r>
      <w:r>
        <w:t>:  Be at l</w:t>
      </w:r>
      <w:r w:rsidR="00231F8E">
        <w:t xml:space="preserve">east 18 years old and out of </w:t>
      </w:r>
      <w:r>
        <w:t xml:space="preserve">high school.  Hold a valid driver’s license and </w:t>
      </w:r>
      <w:r w:rsidR="001D2269">
        <w:t>automobile</w:t>
      </w:r>
      <w:r>
        <w:t xml:space="preserve"> insurance.  </w:t>
      </w:r>
    </w:p>
    <w:p w14:paraId="63EEFA12" w14:textId="77777777" w:rsidR="00231F8E" w:rsidRDefault="002172EF" w:rsidP="00CF6431">
      <w:pPr>
        <w:spacing w:after="12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337B1B" wp14:editId="60069E3D">
                <wp:simplePos x="0" y="0"/>
                <wp:positionH relativeFrom="column">
                  <wp:posOffset>542925</wp:posOffset>
                </wp:positionH>
                <wp:positionV relativeFrom="paragraph">
                  <wp:posOffset>17780</wp:posOffset>
                </wp:positionV>
                <wp:extent cx="471487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14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898F28"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2.75pt,1.4pt" to="414pt,1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" strokecolor="black [3040]"/>
            </w:pict>
          </mc:Fallback>
        </mc:AlternateContent>
      </w:r>
    </w:p>
    <w:p w14:paraId="61FC77DA" w14:textId="77777777" w:rsidR="00AD1496" w:rsidRPr="00231F8E" w:rsidRDefault="00231F8E" w:rsidP="00AD1496">
      <w:r>
        <w:t>If you meet the above</w:t>
      </w:r>
      <w:r w:rsidR="00AD1496">
        <w:t xml:space="preserve"> </w:t>
      </w:r>
      <w:r w:rsidR="00BA2231">
        <w:t>requirements</w:t>
      </w:r>
      <w:r>
        <w:t xml:space="preserve"> and are ready to be a Big, c</w:t>
      </w:r>
      <w:r w:rsidR="00AD1496">
        <w:rPr>
          <w:rFonts w:ascii="Calibri" w:hAnsi="Calibri" w:cs="Calibri"/>
          <w:color w:val="000000"/>
          <w:sz w:val="23"/>
          <w:szCs w:val="23"/>
        </w:rPr>
        <w:t xml:space="preserve">omplete the </w:t>
      </w:r>
      <w:r>
        <w:rPr>
          <w:rFonts w:ascii="Calibri" w:hAnsi="Calibri" w:cs="Calibri"/>
          <w:color w:val="000000"/>
          <w:sz w:val="23"/>
          <w:szCs w:val="23"/>
        </w:rPr>
        <w:t>following steps of the BBBS volunteer p</w:t>
      </w:r>
      <w:r w:rsidR="00AD1496" w:rsidRPr="00C675C2">
        <w:rPr>
          <w:rFonts w:ascii="Calibri" w:hAnsi="Calibri" w:cs="Calibri"/>
          <w:bCs/>
          <w:color w:val="000000"/>
          <w:sz w:val="23"/>
          <w:szCs w:val="23"/>
        </w:rPr>
        <w:t>rocess</w:t>
      </w:r>
      <w:r w:rsidR="00AD1496">
        <w:rPr>
          <w:rFonts w:ascii="Georgia" w:hAnsi="Georgia" w:cs="Georgia"/>
          <w:color w:val="000000"/>
          <w:sz w:val="23"/>
          <w:szCs w:val="23"/>
        </w:rPr>
        <w:t>.</w:t>
      </w:r>
    </w:p>
    <w:p w14:paraId="2D8ED4F1" w14:textId="77777777" w:rsidR="00AD1496" w:rsidRPr="00D46A60" w:rsidRDefault="00231F8E" w:rsidP="002172EF">
      <w:pPr>
        <w:pStyle w:val="ListParagraph"/>
        <w:numPr>
          <w:ilvl w:val="0"/>
          <w:numId w:val="1"/>
        </w:numPr>
        <w:spacing w:after="80"/>
        <w:contextualSpacing w:val="0"/>
      </w:pPr>
      <w:r w:rsidRPr="00D46A60">
        <w:t xml:space="preserve">Complete a </w:t>
      </w:r>
      <w:r w:rsidRPr="00D46A60">
        <w:rPr>
          <w:b/>
        </w:rPr>
        <w:t>volunteer</w:t>
      </w:r>
      <w:r w:rsidR="00AD1496" w:rsidRPr="00D46A60">
        <w:t xml:space="preserve"> </w:t>
      </w:r>
      <w:r w:rsidR="00AD1496" w:rsidRPr="00D46A60">
        <w:rPr>
          <w:b/>
        </w:rPr>
        <w:t xml:space="preserve">application </w:t>
      </w:r>
      <w:r w:rsidR="00AD1496" w:rsidRPr="00D46A60">
        <w:t xml:space="preserve">and </w:t>
      </w:r>
      <w:r w:rsidR="00AD1496" w:rsidRPr="00D46A60">
        <w:rPr>
          <w:b/>
        </w:rPr>
        <w:t>match interest form</w:t>
      </w:r>
      <w:r w:rsidR="00AD1496" w:rsidRPr="00D46A60">
        <w:t>.</w:t>
      </w:r>
    </w:p>
    <w:p w14:paraId="5B8BE6DC" w14:textId="77777777" w:rsidR="00AD1496" w:rsidRPr="00D46A60" w:rsidRDefault="00AD1496" w:rsidP="002172EF">
      <w:pPr>
        <w:pStyle w:val="ListParagraph"/>
        <w:numPr>
          <w:ilvl w:val="0"/>
          <w:numId w:val="1"/>
        </w:numPr>
        <w:spacing w:after="80"/>
        <w:contextualSpacing w:val="0"/>
      </w:pPr>
      <w:r w:rsidRPr="00D46A60">
        <w:t xml:space="preserve">Schedule an </w:t>
      </w:r>
      <w:r w:rsidRPr="00D46A60">
        <w:rPr>
          <w:b/>
        </w:rPr>
        <w:t>interview</w:t>
      </w:r>
      <w:r w:rsidRPr="00D46A60">
        <w:t xml:space="preserve"> with BBBS staff.</w:t>
      </w:r>
    </w:p>
    <w:p w14:paraId="21246070" w14:textId="77777777" w:rsidR="00AD1496" w:rsidRPr="00D46A60" w:rsidRDefault="00AD1496" w:rsidP="002172EF">
      <w:pPr>
        <w:pStyle w:val="ListParagraph"/>
        <w:numPr>
          <w:ilvl w:val="0"/>
          <w:numId w:val="1"/>
        </w:numPr>
        <w:spacing w:after="80"/>
        <w:contextualSpacing w:val="0"/>
      </w:pPr>
      <w:r w:rsidRPr="00D46A60">
        <w:t>Sign</w:t>
      </w:r>
      <w:r w:rsidR="00231F8E" w:rsidRPr="00D46A60">
        <w:t xml:space="preserve"> a</w:t>
      </w:r>
      <w:r w:rsidRPr="00D46A60">
        <w:t xml:space="preserve"> </w:t>
      </w:r>
      <w:r w:rsidRPr="00D46A60">
        <w:rPr>
          <w:b/>
        </w:rPr>
        <w:t>release</w:t>
      </w:r>
      <w:r w:rsidRPr="00D46A60">
        <w:t xml:space="preserve"> and </w:t>
      </w:r>
      <w:r w:rsidRPr="00D46A60">
        <w:rPr>
          <w:b/>
        </w:rPr>
        <w:t>background check form</w:t>
      </w:r>
      <w:r w:rsidRPr="00D46A60">
        <w:t>.</w:t>
      </w:r>
    </w:p>
    <w:p w14:paraId="0B946C5A" w14:textId="77777777" w:rsidR="00AD1496" w:rsidRDefault="00AD1496" w:rsidP="002172EF">
      <w:pPr>
        <w:pStyle w:val="ListParagraph"/>
        <w:numPr>
          <w:ilvl w:val="0"/>
          <w:numId w:val="1"/>
        </w:numPr>
        <w:spacing w:after="80"/>
        <w:contextualSpacing w:val="0"/>
      </w:pPr>
      <w:r w:rsidRPr="00D46A60">
        <w:t xml:space="preserve">Provide your </w:t>
      </w:r>
      <w:r w:rsidR="002A47BA">
        <w:rPr>
          <w:b/>
        </w:rPr>
        <w:t>driver’s l</w:t>
      </w:r>
      <w:r w:rsidRPr="00D46A60">
        <w:rPr>
          <w:b/>
        </w:rPr>
        <w:t>icense</w:t>
      </w:r>
      <w:r w:rsidRPr="00D46A60">
        <w:t xml:space="preserve"> and </w:t>
      </w:r>
      <w:r w:rsidR="002A47BA" w:rsidRPr="002A47BA">
        <w:rPr>
          <w:b/>
        </w:rPr>
        <w:t>auto</w:t>
      </w:r>
      <w:r w:rsidR="002A47BA">
        <w:rPr>
          <w:b/>
        </w:rPr>
        <w:t xml:space="preserve"> insurance c</w:t>
      </w:r>
      <w:r w:rsidRPr="00D46A60">
        <w:rPr>
          <w:b/>
        </w:rPr>
        <w:t>ard</w:t>
      </w:r>
      <w:r w:rsidRPr="00D46A60">
        <w:t xml:space="preserve"> to staff so they can be copied for your file.</w:t>
      </w:r>
    </w:p>
    <w:p w14:paraId="580D6CFE" w14:textId="77777777" w:rsidR="00815C3B" w:rsidRPr="00D46A60" w:rsidRDefault="00815C3B" w:rsidP="002172EF">
      <w:pPr>
        <w:pStyle w:val="ListParagraph"/>
        <w:numPr>
          <w:ilvl w:val="0"/>
          <w:numId w:val="1"/>
        </w:numPr>
        <w:spacing w:after="80"/>
        <w:contextualSpacing w:val="0"/>
      </w:pPr>
      <w:r>
        <w:t xml:space="preserve">Pay a </w:t>
      </w:r>
      <w:r w:rsidRPr="00815C3B">
        <w:rPr>
          <w:b/>
        </w:rPr>
        <w:t>$25 volunteer application fee</w:t>
      </w:r>
      <w:r>
        <w:t xml:space="preserve"> to offset cost of running background check.</w:t>
      </w:r>
    </w:p>
    <w:p w14:paraId="161B443D" w14:textId="77777777" w:rsidR="00AD1496" w:rsidRPr="00D46A60" w:rsidRDefault="00231F8E" w:rsidP="002172EF">
      <w:pPr>
        <w:pStyle w:val="ListParagraph"/>
        <w:numPr>
          <w:ilvl w:val="0"/>
          <w:numId w:val="1"/>
        </w:numPr>
        <w:spacing w:after="80"/>
        <w:contextualSpacing w:val="0"/>
      </w:pPr>
      <w:r w:rsidRPr="00D46A60">
        <w:rPr>
          <w:rFonts w:cs="Myriad Pro Light"/>
          <w:bCs/>
          <w:color w:val="000000"/>
        </w:rPr>
        <w:t>Provide</w:t>
      </w:r>
      <w:r w:rsidRPr="00D46A60">
        <w:rPr>
          <w:rFonts w:cs="Myriad Pro Light"/>
          <w:b/>
          <w:bCs/>
          <w:color w:val="000000"/>
        </w:rPr>
        <w:t xml:space="preserve"> references.  </w:t>
      </w:r>
      <w:r w:rsidRPr="00D46A60">
        <w:rPr>
          <w:rFonts w:cs="Myriad Pro Light"/>
          <w:bCs/>
          <w:color w:val="000000"/>
        </w:rPr>
        <w:t>Contacting references</w:t>
      </w:r>
      <w:r w:rsidRPr="00D46A60">
        <w:rPr>
          <w:rFonts w:cs="Myriad Pro Light"/>
          <w:b/>
          <w:bCs/>
          <w:color w:val="000000"/>
        </w:rPr>
        <w:t xml:space="preserve"> </w:t>
      </w:r>
      <w:r w:rsidR="00AD1496" w:rsidRPr="00D46A60">
        <w:rPr>
          <w:rFonts w:ascii="Calibri" w:hAnsi="Calibri" w:cs="Calibri"/>
          <w:color w:val="000000"/>
        </w:rPr>
        <w:t xml:space="preserve">can really slow down the process if your references don’t call </w:t>
      </w:r>
      <w:r w:rsidRPr="00D46A60">
        <w:rPr>
          <w:rFonts w:ascii="Calibri" w:hAnsi="Calibri" w:cs="Calibri"/>
          <w:color w:val="000000"/>
        </w:rPr>
        <w:t xml:space="preserve">us </w:t>
      </w:r>
      <w:r w:rsidR="00AD1496" w:rsidRPr="00D46A60">
        <w:rPr>
          <w:rFonts w:ascii="Calibri" w:hAnsi="Calibri" w:cs="Calibri"/>
          <w:color w:val="000000"/>
        </w:rPr>
        <w:t xml:space="preserve">back. Let them know to expect our call. </w:t>
      </w:r>
      <w:r w:rsidR="00AD1496" w:rsidRPr="00D46A60">
        <w:t xml:space="preserve"> </w:t>
      </w:r>
    </w:p>
    <w:p w14:paraId="2B22BC15" w14:textId="77777777" w:rsidR="00D87527" w:rsidRDefault="00AD1496" w:rsidP="00D87527">
      <w:pPr>
        <w:pStyle w:val="Pa17"/>
        <w:numPr>
          <w:ilvl w:val="0"/>
          <w:numId w:val="1"/>
        </w:numPr>
        <w:spacing w:after="120" w:line="240" w:lineRule="auto"/>
        <w:rPr>
          <w:rFonts w:asciiTheme="minorHAnsi" w:hAnsiTheme="minorHAnsi" w:cs="Calibri"/>
          <w:color w:val="000000"/>
          <w:sz w:val="22"/>
          <w:szCs w:val="22"/>
        </w:rPr>
      </w:pPr>
      <w:r w:rsidRPr="00D46A60">
        <w:rPr>
          <w:rFonts w:asciiTheme="minorHAnsi" w:hAnsiTheme="minorHAnsi"/>
          <w:sz w:val="22"/>
          <w:szCs w:val="22"/>
        </w:rPr>
        <w:t xml:space="preserve">Attend </w:t>
      </w:r>
      <w:r w:rsidRPr="00D46A60">
        <w:rPr>
          <w:rFonts w:asciiTheme="minorHAnsi" w:hAnsiTheme="minorHAnsi"/>
          <w:b/>
          <w:sz w:val="22"/>
          <w:szCs w:val="22"/>
        </w:rPr>
        <w:t>pre-match training</w:t>
      </w:r>
      <w:r w:rsidRPr="00D46A60">
        <w:rPr>
          <w:rFonts w:asciiTheme="minorHAnsi" w:hAnsiTheme="minorHAnsi"/>
          <w:sz w:val="22"/>
          <w:szCs w:val="22"/>
        </w:rPr>
        <w:t xml:space="preserve">.  </w:t>
      </w:r>
      <w:r w:rsidRPr="00D46A60">
        <w:rPr>
          <w:rFonts w:asciiTheme="minorHAnsi" w:hAnsiTheme="minorHAnsi" w:cs="Calibri"/>
          <w:color w:val="000000"/>
          <w:sz w:val="22"/>
          <w:szCs w:val="22"/>
        </w:rPr>
        <w:t>There are no special skills required to be a Big except a desire to help, but you will be much more successful as a Big if you take advantage of the support that BBBS provides.</w:t>
      </w:r>
    </w:p>
    <w:p w14:paraId="0B8649B7" w14:textId="1D1AE07C" w:rsidR="002172EF" w:rsidRPr="00D87527" w:rsidRDefault="00D46A60" w:rsidP="00D87527">
      <w:pPr>
        <w:pStyle w:val="Pa17"/>
        <w:numPr>
          <w:ilvl w:val="0"/>
          <w:numId w:val="1"/>
        </w:numPr>
        <w:spacing w:after="120" w:line="24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D87527">
        <w:rPr>
          <w:rFonts w:asciiTheme="minorHAnsi" w:hAnsiTheme="minorHAnsi" w:cstheme="minorHAnsi"/>
        </w:rPr>
        <w:t>Get m</w:t>
      </w:r>
      <w:r w:rsidR="00AD1496" w:rsidRPr="00D87527">
        <w:rPr>
          <w:rFonts w:asciiTheme="minorHAnsi" w:hAnsiTheme="minorHAnsi" w:cstheme="minorHAnsi"/>
        </w:rPr>
        <w:t>atched!  A</w:t>
      </w:r>
      <w:r w:rsidR="00AD1496" w:rsidRPr="00D87527">
        <w:rPr>
          <w:rFonts w:asciiTheme="minorHAnsi" w:hAnsiTheme="minorHAnsi" w:cstheme="minorHAnsi"/>
          <w:color w:val="000000"/>
        </w:rPr>
        <w:t xml:space="preserve">fter all the </w:t>
      </w:r>
      <w:r w:rsidRPr="00D87527">
        <w:rPr>
          <w:rFonts w:asciiTheme="minorHAnsi" w:hAnsiTheme="minorHAnsi" w:cstheme="minorHAnsi"/>
          <w:color w:val="000000"/>
        </w:rPr>
        <w:t>previous steps have been completed and y</w:t>
      </w:r>
      <w:r w:rsidR="00AD1496" w:rsidRPr="00D87527">
        <w:rPr>
          <w:rFonts w:asciiTheme="minorHAnsi" w:hAnsiTheme="minorHAnsi" w:cstheme="minorHAnsi"/>
          <w:color w:val="000000"/>
        </w:rPr>
        <w:t xml:space="preserve">ou are approved as a Big Brother or Sister we will </w:t>
      </w:r>
      <w:r w:rsidRPr="00D87527">
        <w:rPr>
          <w:rFonts w:asciiTheme="minorHAnsi" w:hAnsiTheme="minorHAnsi" w:cstheme="minorHAnsi"/>
          <w:color w:val="000000"/>
        </w:rPr>
        <w:t>match you with</w:t>
      </w:r>
      <w:r w:rsidR="00AD1496" w:rsidRPr="00D87527">
        <w:rPr>
          <w:rFonts w:asciiTheme="minorHAnsi" w:hAnsiTheme="minorHAnsi" w:cstheme="minorHAnsi"/>
          <w:color w:val="000000"/>
        </w:rPr>
        <w:t xml:space="preserve"> a Little Brother or Sister</w:t>
      </w:r>
      <w:r w:rsidRPr="00D87527">
        <w:rPr>
          <w:rFonts w:asciiTheme="minorHAnsi" w:hAnsiTheme="minorHAnsi" w:cstheme="minorHAnsi"/>
          <w:color w:val="000000"/>
        </w:rPr>
        <w:t xml:space="preserve"> who shares your interests </w:t>
      </w:r>
      <w:proofErr w:type="gramStart"/>
      <w:r w:rsidRPr="00D87527">
        <w:rPr>
          <w:rFonts w:asciiTheme="minorHAnsi" w:hAnsiTheme="minorHAnsi" w:cstheme="minorHAnsi"/>
          <w:color w:val="000000"/>
        </w:rPr>
        <w:t>and  will</w:t>
      </w:r>
      <w:proofErr w:type="gramEnd"/>
      <w:r w:rsidRPr="00D87527">
        <w:rPr>
          <w:rFonts w:asciiTheme="minorHAnsi" w:hAnsiTheme="minorHAnsi" w:cstheme="minorHAnsi"/>
          <w:color w:val="000000"/>
        </w:rPr>
        <w:t xml:space="preserve"> be a good fit with your personality and preferences.</w:t>
      </w:r>
    </w:p>
    <w:p w14:paraId="39C69A51" w14:textId="77777777" w:rsidR="00F051B2" w:rsidRDefault="00F051B2" w:rsidP="00CF6431">
      <w:pPr>
        <w:spacing w:after="0" w:line="240" w:lineRule="auto"/>
        <w:ind w:left="360"/>
        <w:rPr>
          <w:b/>
          <w:i/>
        </w:rPr>
      </w:pPr>
    </w:p>
    <w:p w14:paraId="131AEF0B" w14:textId="77777777" w:rsidR="008A0431" w:rsidRDefault="008A0431" w:rsidP="00CF6431">
      <w:pPr>
        <w:spacing w:after="0" w:line="240" w:lineRule="auto"/>
        <w:ind w:left="360"/>
        <w:rPr>
          <w:b/>
          <w:i/>
        </w:rPr>
      </w:pPr>
    </w:p>
    <w:p w14:paraId="0B5135C4" w14:textId="77777777" w:rsidR="00AD1496" w:rsidRDefault="00AD1496" w:rsidP="00CF6431">
      <w:pPr>
        <w:spacing w:after="0" w:line="240" w:lineRule="auto"/>
        <w:ind w:left="360"/>
      </w:pPr>
      <w:r w:rsidRPr="009F549D">
        <w:rPr>
          <w:b/>
          <w:i/>
        </w:rPr>
        <w:t>READY TO GET STARTED?</w:t>
      </w:r>
      <w:r>
        <w:t xml:space="preserve">  As soon as your completed application is received (in person, mail or e-mail) you will be contacted to set up an interview day and time.</w:t>
      </w:r>
    </w:p>
    <w:p w14:paraId="45885F98" w14:textId="77777777" w:rsidR="00CF6431" w:rsidRDefault="00CF6431" w:rsidP="00CF6431">
      <w:pPr>
        <w:spacing w:after="0" w:line="240" w:lineRule="auto"/>
        <w:ind w:left="360"/>
        <w:rPr>
          <w:b/>
          <w:i/>
        </w:rPr>
      </w:pPr>
    </w:p>
    <w:p w14:paraId="1BC81753" w14:textId="77777777" w:rsidR="00AD1496" w:rsidRDefault="00AD1496" w:rsidP="00CF6431">
      <w:pPr>
        <w:spacing w:after="0" w:line="240" w:lineRule="auto"/>
        <w:ind w:left="360"/>
      </w:pPr>
      <w:r w:rsidRPr="009F549D">
        <w:rPr>
          <w:b/>
          <w:i/>
        </w:rPr>
        <w:t>QUESTIONS?</w:t>
      </w:r>
      <w:r>
        <w:t xml:space="preserve">  Contact Terry Dougherty at </w:t>
      </w:r>
      <w:hyperlink r:id="rId5" w:history="1">
        <w:r w:rsidRPr="006D6F32">
          <w:rPr>
            <w:rStyle w:val="Hyperlink"/>
          </w:rPr>
          <w:t>tdougherty@bigmentor.org</w:t>
        </w:r>
      </w:hyperlink>
      <w:r>
        <w:t xml:space="preserve"> / 979-224-3660</w:t>
      </w:r>
    </w:p>
    <w:sectPr w:rsidR="00AD1496" w:rsidSect="001D226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 Light">
    <w:altName w:val="Segoe UI Light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C01031"/>
    <w:multiLevelType w:val="hybridMultilevel"/>
    <w:tmpl w:val="DC02D830"/>
    <w:lvl w:ilvl="0" w:tplc="4FA0186E">
      <w:start w:val="1"/>
      <w:numFmt w:val="decimal"/>
      <w:lvlText w:val="%1."/>
      <w:lvlJc w:val="left"/>
      <w:pPr>
        <w:ind w:left="720" w:hanging="360"/>
      </w:pPr>
      <w:rPr>
        <w:rFonts w:ascii="Georgia" w:hAnsi="Georgia" w:cs="Georgia" w:hint="default"/>
        <w:b w:val="0"/>
        <w:color w:val="00000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496"/>
    <w:rsid w:val="00095F29"/>
    <w:rsid w:val="000E6D76"/>
    <w:rsid w:val="000F02A5"/>
    <w:rsid w:val="001D2269"/>
    <w:rsid w:val="002172EF"/>
    <w:rsid w:val="00231F8E"/>
    <w:rsid w:val="002A47BA"/>
    <w:rsid w:val="00744590"/>
    <w:rsid w:val="00753DFF"/>
    <w:rsid w:val="00815C3B"/>
    <w:rsid w:val="008A0431"/>
    <w:rsid w:val="00AD1496"/>
    <w:rsid w:val="00BA2231"/>
    <w:rsid w:val="00CF6431"/>
    <w:rsid w:val="00D46A60"/>
    <w:rsid w:val="00D87527"/>
    <w:rsid w:val="00F051B2"/>
    <w:rsid w:val="00FC2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CC337"/>
  <w15:docId w15:val="{E7A589B3-866A-5E44-8F14-2278086D3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1496"/>
    <w:pPr>
      <w:spacing w:after="0" w:line="240" w:lineRule="auto"/>
      <w:ind w:left="720"/>
      <w:contextualSpacing/>
    </w:pPr>
  </w:style>
  <w:style w:type="paragraph" w:customStyle="1" w:styleId="Pa17">
    <w:name w:val="Pa17"/>
    <w:basedOn w:val="Normal"/>
    <w:next w:val="Normal"/>
    <w:uiPriority w:val="99"/>
    <w:rsid w:val="00AD1496"/>
    <w:pPr>
      <w:autoSpaceDE w:val="0"/>
      <w:autoSpaceDN w:val="0"/>
      <w:adjustRightInd w:val="0"/>
      <w:spacing w:after="0" w:line="241" w:lineRule="atLeast"/>
    </w:pPr>
    <w:rPr>
      <w:rFonts w:ascii="Myriad Pro Light" w:hAnsi="Myriad Pro Light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D1496"/>
    <w:rPr>
      <w:color w:val="0000FF" w:themeColor="hyperlink"/>
      <w:u w:val="single"/>
    </w:rPr>
  </w:style>
  <w:style w:type="character" w:customStyle="1" w:styleId="contextualextensionhighlight">
    <w:name w:val="contextualextensionhighlight"/>
    <w:basedOn w:val="DefaultParagraphFont"/>
    <w:rsid w:val="00753D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dougherty@bigmentor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 Dougherty</dc:creator>
  <cp:lastModifiedBy>Lind, Magnolia</cp:lastModifiedBy>
  <cp:revision>3</cp:revision>
  <cp:lastPrinted>2017-07-07T17:24:00Z</cp:lastPrinted>
  <dcterms:created xsi:type="dcterms:W3CDTF">2021-09-13T16:28:00Z</dcterms:created>
  <dcterms:modified xsi:type="dcterms:W3CDTF">2021-09-13T16:28:00Z</dcterms:modified>
</cp:coreProperties>
</file>